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E72CD" w14:textId="02F49718" w:rsidR="00EC6CA0" w:rsidRDefault="00EC6CA0" w:rsidP="00EC6CA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2203"/>
        <w:gridCol w:w="6798"/>
      </w:tblGrid>
      <w:tr w:rsidR="00EC6CA0" w14:paraId="66AE1813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E442" w14:textId="77777777" w:rsidR="00EC6CA0" w:rsidRDefault="00EC6CA0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A43F" w14:textId="77777777" w:rsidR="00EC6CA0" w:rsidRDefault="00EC6CA0" w:rsidP="00EC6CA0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REGIONE O PROVINCIA AUTONOMA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F0C9" w14:textId="15CF80B5" w:rsidR="00EC6CA0" w:rsidRDefault="00AE75D1" w:rsidP="00EC6CA0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RETE UICI</w:t>
            </w:r>
          </w:p>
        </w:tc>
      </w:tr>
      <w:tr w:rsidR="00EC6CA0" w:rsidRPr="00211E49" w14:paraId="63B7BBA6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6E90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6619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Abruzzo 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DBA7B" w14:textId="1D1BE3F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Abruzzo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Chieti, l’Aquila, Pescara, Teramo.</w:t>
            </w:r>
          </w:p>
        </w:tc>
      </w:tr>
      <w:tr w:rsidR="00EC6CA0" w:rsidRPr="00211E49" w14:paraId="39B00081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CDA4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bookmarkStart w:id="0" w:name="_Hlk228434533"/>
            <w:r w:rsidRPr="00211E49">
              <w:rPr>
                <w:b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B4AD" w14:textId="77777777" w:rsidR="00EC6CA0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Basilicata</w:t>
            </w:r>
          </w:p>
          <w:p w14:paraId="0C2BBA23" w14:textId="363E7B44" w:rsidR="00CA6621" w:rsidRPr="00211E49" w:rsidRDefault="00CA6621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" w:name="_GoBack"/>
            <w:bookmarkEnd w:id="1"/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094FA" w14:textId="2EC436A8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Basilicata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Matera, Potenza.</w:t>
            </w:r>
          </w:p>
        </w:tc>
      </w:tr>
      <w:bookmarkEnd w:id="0"/>
      <w:tr w:rsidR="00EC6CA0" w:rsidRPr="00211E49" w14:paraId="5C02DD7C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2BDB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45F9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Campania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645C" w14:textId="663ADDD9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2" w:name="_Hlk228434567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della Campania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Avellino, Benevento, Caserta, Napoli, Salerno.</w:t>
            </w:r>
            <w:bookmarkEnd w:id="2"/>
          </w:p>
        </w:tc>
      </w:tr>
      <w:tr w:rsidR="00EC6CA0" w:rsidRPr="00211E49" w14:paraId="186BB6E6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C380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F418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Emilia Romagna 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1A73" w14:textId="780E905E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3" w:name="_Hlk228434580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Emilia-Romagna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Bologna, Ferrara, Forlì - Cesena, Modena, Parma, Piacenza, Ravenna, Reggio Emilia, Rimini.</w:t>
            </w:r>
            <w:bookmarkEnd w:id="3"/>
          </w:p>
        </w:tc>
      </w:tr>
      <w:tr w:rsidR="00EC6CA0" w:rsidRPr="00211E49" w14:paraId="437FD2C0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589D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6EAD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Friuli Venezia Giulia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AD58F" w14:textId="15E06C2F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4" w:name="_Hlk228434591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UICI Friuli Venezia Giulia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>
              <w:rPr>
                <w:b w:val="0"/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Gorizia, Pordenone, Trieste, Udine.</w:t>
            </w:r>
            <w:bookmarkEnd w:id="4"/>
          </w:p>
        </w:tc>
      </w:tr>
      <w:tr w:rsidR="00EC6CA0" w:rsidRPr="00211E49" w14:paraId="09D9D075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D6B6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B81E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Lazio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32FD" w14:textId="523EB034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5" w:name="_Hlk228434603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del Lazio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Civitavecchia, Frosinone, Latina, Rieti, Roma, Viterbo.</w:t>
            </w:r>
            <w:bookmarkEnd w:id="5"/>
          </w:p>
        </w:tc>
      </w:tr>
      <w:tr w:rsidR="00EC6CA0" w:rsidRPr="00211E49" w14:paraId="523EB72B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C2FE" w14:textId="77777777" w:rsidR="00EC6CA0" w:rsidRPr="00211E49" w:rsidRDefault="00EC6CA0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3D60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Lombardia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E6112" w14:textId="2C0368CC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6" w:name="_Hlk228434648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Lombardo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Bergamo, Brescia, Como, Cremona, Lecco, Lodi, Mantova, Milano, Monza e Brianza, Pavia, Sondrio, Varese.</w:t>
            </w:r>
            <w:bookmarkEnd w:id="6"/>
          </w:p>
        </w:tc>
      </w:tr>
      <w:tr w:rsidR="00EC6CA0" w:rsidRPr="00211E49" w14:paraId="32904F39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5DF56" w14:textId="77777777" w:rsidR="00EC6CA0" w:rsidRPr="00211E49" w:rsidRDefault="00EC6CA0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C39A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Marche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DD138" w14:textId="15FD4693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7" w:name="_Hlk228434658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Marche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Ancona, Ascoli Piceno, Macerata, Pesaro Urbino.</w:t>
            </w:r>
            <w:bookmarkEnd w:id="7"/>
          </w:p>
        </w:tc>
      </w:tr>
      <w:tr w:rsidR="00EC6CA0" w:rsidRPr="00211E49" w14:paraId="42FC218E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1D8A" w14:textId="77777777" w:rsidR="00EC6CA0" w:rsidRPr="00211E49" w:rsidRDefault="00EC6CA0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1D2F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Piemonte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A7D0C" w14:textId="18EC51AC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8" w:name="_Hlk228434668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Piemonte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Alessandria, Asti, Biella, Cuneo, Novara, Torino, Vercelli</w:t>
            </w:r>
            <w:bookmarkEnd w:id="8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EC6CA0" w:rsidRPr="00211E49" w14:paraId="5A0859BD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2983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7A21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Puglia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2147" w14:textId="27A52F9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9" w:name="_Hlk228434679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Puglia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Bari, Barletta BAT, Brindisi, Foggia, Lecce, Taranto</w:t>
            </w:r>
            <w:bookmarkEnd w:id="9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EC6CA0" w:rsidRPr="00211E49" w14:paraId="020647F8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834D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DA11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Sardegna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A7C0" w14:textId="5F7D837E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0" w:name="_Hlk228434712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UICI Sardegna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Cagliari, Nuoro, Oristano, Sassari.</w:t>
            </w:r>
            <w:bookmarkEnd w:id="10"/>
          </w:p>
        </w:tc>
      </w:tr>
      <w:tr w:rsidR="00EC6CA0" w:rsidRPr="00211E49" w14:paraId="314EFB5C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B90E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1E44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Sicilia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8C874" w14:textId="0C2E9D05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1" w:name="_Hlk228434723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Siciliano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Agrigento, Caltanissetta, Catania, Enna, Messina, Palermo, Ragusa, Siracusa, Trapani.</w:t>
            </w:r>
            <w:bookmarkEnd w:id="11"/>
          </w:p>
        </w:tc>
      </w:tr>
      <w:tr w:rsidR="00EC6CA0" w:rsidRPr="00211E49" w14:paraId="385CE6BE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BD82" w14:textId="77777777" w:rsidR="00EC6CA0" w:rsidRPr="00211E49" w:rsidRDefault="00EC6CA0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E9D6" w14:textId="77777777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Toscana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686C5" w14:textId="0D160955" w:rsidR="00EC6CA0" w:rsidRPr="00211E49" w:rsidRDefault="00EC6CA0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2" w:name="_Hlk228434735"/>
            <w:r w:rsidRPr="00211E49">
              <w:rPr>
                <w:b w:val="0"/>
                <w:sz w:val="23"/>
                <w:szCs w:val="23"/>
                <w:lang w:eastAsia="en-US"/>
              </w:rPr>
              <w:t xml:space="preserve">Consiglio regionale Toscana </w:t>
            </w:r>
            <w:r w:rsidR="00211E49" w:rsidRPr="00211E49">
              <w:rPr>
                <w:b w:val="0"/>
                <w:sz w:val="23"/>
                <w:szCs w:val="23"/>
                <w:lang w:eastAsia="en-US"/>
              </w:rPr>
              <w:t>e le Strutture territoriali di</w:t>
            </w:r>
            <w:r w:rsidR="00211E49"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Arezzo, Firenze, Grosseto, Livorno, Lucca, Massa Carrara, Pisa, Pistoia, Prato, Siena.</w:t>
            </w:r>
            <w:bookmarkEnd w:id="12"/>
          </w:p>
        </w:tc>
      </w:tr>
      <w:tr w:rsidR="00351C52" w:rsidRPr="00211E49" w14:paraId="0CB244E8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193B" w14:textId="275B37BD" w:rsidR="00351C52" w:rsidRPr="00211E49" w:rsidRDefault="00351C52" w:rsidP="00351C52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CDC4" w14:textId="37194444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Provincia </w:t>
            </w:r>
            <w:r w:rsidR="00AE75D1">
              <w:rPr>
                <w:b w:val="0"/>
                <w:sz w:val="23"/>
                <w:szCs w:val="23"/>
                <w:lang w:eastAsia="en-US"/>
              </w:rPr>
              <w:t>a</w:t>
            </w:r>
            <w:r w:rsidRPr="00211E49">
              <w:rPr>
                <w:b w:val="0"/>
                <w:sz w:val="23"/>
                <w:szCs w:val="23"/>
                <w:lang w:eastAsia="en-US"/>
              </w:rPr>
              <w:t>utonoma di Trento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BB02B" w14:textId="58F677CA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3" w:name="_Hlk228434766"/>
            <w:r w:rsidRPr="00211E49">
              <w:rPr>
                <w:b w:val="0"/>
                <w:sz w:val="23"/>
                <w:szCs w:val="23"/>
                <w:lang w:eastAsia="en-US"/>
              </w:rPr>
              <w:t xml:space="preserve">Unione Italiana dei Ciechi e degli Ipovedenti APS </w:t>
            </w:r>
            <w:r>
              <w:rPr>
                <w:b w:val="0"/>
                <w:sz w:val="23"/>
                <w:szCs w:val="23"/>
                <w:lang w:eastAsia="en-US"/>
              </w:rPr>
              <w:t>–</w:t>
            </w:r>
            <w:r w:rsidRPr="00211E49">
              <w:rPr>
                <w:b w:val="0"/>
                <w:sz w:val="23"/>
                <w:szCs w:val="23"/>
                <w:lang w:eastAsia="en-US"/>
              </w:rPr>
              <w:t xml:space="preserve"> S</w:t>
            </w:r>
            <w:r>
              <w:rPr>
                <w:b w:val="0"/>
                <w:sz w:val="23"/>
                <w:szCs w:val="23"/>
                <w:lang w:eastAsia="en-US"/>
              </w:rPr>
              <w:t xml:space="preserve">truttura territoriale di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Trento</w:t>
            </w:r>
            <w:bookmarkEnd w:id="13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51C52" w:rsidRPr="00211E49" w14:paraId="09CBA306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E28F" w14:textId="77777777" w:rsidR="00351C52" w:rsidRPr="00211E49" w:rsidRDefault="00351C52" w:rsidP="00351C52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D1B6" w14:textId="3EFD98D5" w:rsidR="00351C52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Umbria</w:t>
            </w:r>
          </w:p>
          <w:p w14:paraId="21DCFF65" w14:textId="77777777" w:rsidR="00CA6621" w:rsidRPr="00211E49" w:rsidRDefault="00CA6621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  <w:p w14:paraId="090287B5" w14:textId="1DC222EE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CD2B1" w14:textId="534E51CE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4" w:name="_Hlk228434745"/>
            <w:r w:rsidRPr="00211E49">
              <w:rPr>
                <w:b w:val="0"/>
                <w:sz w:val="23"/>
                <w:szCs w:val="23"/>
                <w:lang w:eastAsia="en-US"/>
              </w:rPr>
              <w:t>Consiglio regionale Umbro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Perugia, Terni</w:t>
            </w:r>
            <w:bookmarkEnd w:id="14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51C52" w:rsidRPr="00211E49" w14:paraId="51DEC608" w14:textId="77777777" w:rsidTr="00EC6CA0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9E509" w14:textId="77777777" w:rsidR="00351C52" w:rsidRPr="00211E49" w:rsidRDefault="00351C52" w:rsidP="00351C52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6B87" w14:textId="77777777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Veneto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DEB0A" w14:textId="1F475F2C" w:rsidR="00351C52" w:rsidRPr="00211E49" w:rsidRDefault="00351C52" w:rsidP="00351C52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5" w:name="_Hlk228434755"/>
            <w:r w:rsidRPr="00211E49">
              <w:rPr>
                <w:b w:val="0"/>
                <w:sz w:val="23"/>
                <w:szCs w:val="23"/>
                <w:lang w:eastAsia="en-US"/>
              </w:rPr>
              <w:t>Consiglio regionale Veneto e le Strutture territoriali di Belluno, Padova, Rovigo, Treviso, Venezia, Verona, Vicenza</w:t>
            </w:r>
            <w:bookmarkEnd w:id="15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</w:tbl>
    <w:p w14:paraId="6A601438" w14:textId="77777777" w:rsidR="00EC6CA0" w:rsidRPr="00211E49" w:rsidRDefault="00EC6CA0" w:rsidP="00EC6CA0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6B48CB9" w14:textId="77777777" w:rsidR="00867C0C" w:rsidRPr="00211E49" w:rsidRDefault="00867C0C">
      <w:pPr>
        <w:rPr>
          <w:rFonts w:ascii="Times New Roman" w:hAnsi="Times New Roman" w:cs="Times New Roman"/>
          <w:sz w:val="23"/>
          <w:szCs w:val="23"/>
        </w:rPr>
      </w:pPr>
    </w:p>
    <w:sectPr w:rsidR="00867C0C" w:rsidRPr="00211E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0C"/>
    <w:rsid w:val="00211E49"/>
    <w:rsid w:val="00351C52"/>
    <w:rsid w:val="00867C0C"/>
    <w:rsid w:val="00AE75D1"/>
    <w:rsid w:val="00CA6621"/>
    <w:rsid w:val="00E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12A9"/>
  <w15:chartTrackingRefBased/>
  <w15:docId w15:val="{E9884885-A57B-4038-B693-75DA142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6CA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EC6CA0"/>
    <w:pPr>
      <w:suppressAutoHyphens/>
      <w:autoSpaceDN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C6CA0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Company>Unione Italiana Ciechi e Ipovedenti 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Brutto</dc:creator>
  <cp:keywords/>
  <dc:description/>
  <cp:lastModifiedBy>Sabrina Brutto</cp:lastModifiedBy>
  <cp:revision>6</cp:revision>
  <dcterms:created xsi:type="dcterms:W3CDTF">2026-04-28T13:09:00Z</dcterms:created>
  <dcterms:modified xsi:type="dcterms:W3CDTF">2026-05-21T08:37:00Z</dcterms:modified>
</cp:coreProperties>
</file>